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40D52" w:rsidRPr="00086A08" w:rsidRDefault="007B758D" w:rsidP="0074424A">
      <w:pPr>
        <w:tabs>
          <w:tab w:val="left" w:pos="3293"/>
        </w:tabs>
        <w:spacing w:after="720"/>
        <w:rPr>
          <w:rFonts w:asciiTheme="majorHAnsi" w:hAnsiTheme="majorHAnsi" w:cstheme="majorHAnsi"/>
        </w:rPr>
      </w:pPr>
      <w:r w:rsidRPr="00C57873">
        <w:rPr>
          <w:noProof/>
        </w:rPr>
        <mc:AlternateContent>
          <mc:Choice Requires="wps">
            <w:drawing>
              <wp:anchor distT="0" distB="0" distL="114300" distR="114300" simplePos="0" relativeHeight="251659264" behindDoc="0" locked="0" layoutInCell="1" allowOverlap="1" wp14:anchorId="62EB710F" wp14:editId="7D5D3A84">
                <wp:simplePos x="0" y="0"/>
                <wp:positionH relativeFrom="column">
                  <wp:posOffset>2493645</wp:posOffset>
                </wp:positionH>
                <wp:positionV relativeFrom="paragraph">
                  <wp:posOffset>-26035</wp:posOffset>
                </wp:positionV>
                <wp:extent cx="3924300" cy="12134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2134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C57FB1" w:rsidRPr="007B758D" w:rsidRDefault="00C57FB1" w:rsidP="007B758D">
                            <w:pPr>
                              <w:spacing w:after="40"/>
                              <w:jc w:val="right"/>
                              <w:rPr>
                                <w:rFonts w:ascii="Palatino" w:hAnsi="Palatino"/>
                                <w:b/>
                                <w:color w:val="002D62"/>
                              </w:rPr>
                            </w:pPr>
                            <w:r w:rsidRPr="007B758D">
                              <w:rPr>
                                <w:rFonts w:ascii="Palatino" w:hAnsi="Palatino"/>
                                <w:b/>
                                <w:color w:val="002D62"/>
                              </w:rPr>
                              <w:t>Florida Atlantic University’s</w:t>
                            </w:r>
                          </w:p>
                          <w:p w:rsidR="00C57FB1" w:rsidRPr="007B758D" w:rsidRDefault="00C57FB1" w:rsidP="007B758D">
                            <w:pPr>
                              <w:spacing w:after="40"/>
                              <w:jc w:val="right"/>
                              <w:rPr>
                                <w:rFonts w:ascii="Palatino" w:hAnsi="Palatino"/>
                                <w:b/>
                                <w:color w:val="002D62"/>
                              </w:rPr>
                            </w:pPr>
                            <w:r w:rsidRPr="007B758D">
                              <w:rPr>
                                <w:rFonts w:ascii="Palatino" w:hAnsi="Palatino"/>
                                <w:b/>
                                <w:color w:val="002D62"/>
                              </w:rPr>
                              <w:t>International Center for Emergency Management</w:t>
                            </w:r>
                          </w:p>
                          <w:p w:rsidR="00C57FB1" w:rsidRPr="007B758D" w:rsidRDefault="00C57FB1" w:rsidP="007B758D">
                            <w:pPr>
                              <w:spacing w:after="40"/>
                              <w:jc w:val="right"/>
                              <w:rPr>
                                <w:rFonts w:ascii="Palatino" w:hAnsi="Palatino"/>
                                <w:b/>
                                <w:i/>
                                <w:color w:val="002D62"/>
                              </w:rPr>
                            </w:pPr>
                            <w:r w:rsidRPr="007B758D">
                              <w:rPr>
                                <w:rFonts w:ascii="Palatino" w:hAnsi="Palatino"/>
                                <w:b/>
                                <w:i/>
                                <w:color w:val="002D62"/>
                              </w:rPr>
                              <w:t>in partnership with Sheba Medical Center, Israel</w:t>
                            </w:r>
                          </w:p>
                          <w:p w:rsidR="00C57FB1" w:rsidRPr="007B758D" w:rsidRDefault="00C57FB1" w:rsidP="007B758D">
                            <w:pPr>
                              <w:spacing w:after="40"/>
                              <w:jc w:val="right"/>
                              <w:rPr>
                                <w:rFonts w:ascii="Palatino" w:hAnsi="Palatino"/>
                                <w:b/>
                                <w:i/>
                                <w:color w:val="002D62"/>
                              </w:rPr>
                            </w:pPr>
                          </w:p>
                          <w:p w:rsidR="00C57FB1" w:rsidRPr="007B758D" w:rsidRDefault="00C57FB1" w:rsidP="007B758D">
                            <w:pPr>
                              <w:spacing w:after="40"/>
                              <w:jc w:val="right"/>
                              <w:rPr>
                                <w:b/>
                                <w:color w:val="002D62"/>
                              </w:rPr>
                            </w:pPr>
                            <w:r w:rsidRPr="007B758D">
                              <w:rPr>
                                <w:rFonts w:ascii="Palatino" w:hAnsi="Palatino"/>
                                <w:b/>
                                <w:i/>
                                <w:color w:val="002D62"/>
                              </w:rPr>
                              <w:t>www.fau.edu/savinglives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B710F" id="_x0000_t202" coordsize="21600,21600" o:spt="202" path="m,l,21600r21600,l21600,xe">
                <v:stroke joinstyle="miter"/>
                <v:path gradientshapeok="t" o:connecttype="rect"/>
              </v:shapetype>
              <v:shape id="Text Box 2" o:spid="_x0000_s1026" type="#_x0000_t202" style="position:absolute;margin-left:196.35pt;margin-top:-2.05pt;width:309pt;height:9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" filled="f" stroked="f">
                <v:textbox>
                  <w:txbxContent>
                    <w:p w:rsidR="00C57FB1" w:rsidRPr="007B758D" w:rsidRDefault="00C57FB1" w:rsidP="007B758D">
                      <w:pPr>
                        <w:spacing w:after="40"/>
                        <w:jc w:val="right"/>
                        <w:rPr>
                          <w:rFonts w:ascii="Palatino" w:hAnsi="Palatino"/>
                          <w:b/>
                          <w:color w:val="002D62"/>
                        </w:rPr>
                      </w:pPr>
                      <w:r w:rsidRPr="007B758D">
                        <w:rPr>
                          <w:rFonts w:ascii="Palatino" w:hAnsi="Palatino"/>
                          <w:b/>
                          <w:color w:val="002D62"/>
                        </w:rPr>
                        <w:t>Florida Atlantic University’s</w:t>
                      </w:r>
                    </w:p>
                    <w:p w:rsidR="00C57FB1" w:rsidRPr="007B758D" w:rsidRDefault="00C57FB1" w:rsidP="007B758D">
                      <w:pPr>
                        <w:spacing w:after="40"/>
                        <w:jc w:val="right"/>
                        <w:rPr>
                          <w:rFonts w:ascii="Palatino" w:hAnsi="Palatino"/>
                          <w:b/>
                          <w:color w:val="002D62"/>
                        </w:rPr>
                      </w:pPr>
                      <w:r w:rsidRPr="007B758D">
                        <w:rPr>
                          <w:rFonts w:ascii="Palatino" w:hAnsi="Palatino"/>
                          <w:b/>
                          <w:color w:val="002D62"/>
                        </w:rPr>
                        <w:t>International Center for Emergency Management</w:t>
                      </w:r>
                    </w:p>
                    <w:p w:rsidR="00C57FB1" w:rsidRPr="007B758D" w:rsidRDefault="00C57FB1" w:rsidP="007B758D">
                      <w:pPr>
                        <w:spacing w:after="40"/>
                        <w:jc w:val="right"/>
                        <w:rPr>
                          <w:rFonts w:ascii="Palatino" w:hAnsi="Palatino"/>
                          <w:b/>
                          <w:i/>
                          <w:color w:val="002D62"/>
                        </w:rPr>
                      </w:pPr>
                      <w:r w:rsidRPr="007B758D">
                        <w:rPr>
                          <w:rFonts w:ascii="Palatino" w:hAnsi="Palatino"/>
                          <w:b/>
                          <w:i/>
                          <w:color w:val="002D62"/>
                        </w:rPr>
                        <w:t>in partnership with Sheba Medical Center, Israel</w:t>
                      </w:r>
                    </w:p>
                    <w:p w:rsidR="00C57FB1" w:rsidRPr="007B758D" w:rsidRDefault="00C57FB1" w:rsidP="007B758D">
                      <w:pPr>
                        <w:spacing w:after="40"/>
                        <w:jc w:val="right"/>
                        <w:rPr>
                          <w:rFonts w:ascii="Palatino" w:hAnsi="Palatino"/>
                          <w:b/>
                          <w:i/>
                          <w:color w:val="002D62"/>
                        </w:rPr>
                      </w:pPr>
                    </w:p>
                    <w:p w:rsidR="00C57FB1" w:rsidRPr="007B758D" w:rsidRDefault="00C57FB1" w:rsidP="007B758D">
                      <w:pPr>
                        <w:spacing w:after="40"/>
                        <w:jc w:val="right"/>
                        <w:rPr>
                          <w:b/>
                          <w:color w:val="002D62"/>
                        </w:rPr>
                      </w:pPr>
                      <w:r w:rsidRPr="007B758D">
                        <w:rPr>
                          <w:rFonts w:ascii="Palatino" w:hAnsi="Palatino"/>
                          <w:b/>
                          <w:i/>
                          <w:color w:val="002D62"/>
                        </w:rPr>
                        <w:t>www.fau.edu/savinglives</w:t>
                      </w:r>
                    </w:p>
                  </w:txbxContent>
                </v:textbox>
              </v:shape>
            </w:pict>
          </mc:Fallback>
        </mc:AlternateContent>
      </w:r>
      <w:r w:rsidRPr="00C57873">
        <w:rPr>
          <w:rFonts w:ascii="Palatino" w:hAnsi="Palatino"/>
          <w:noProof/>
          <w:sz w:val="20"/>
        </w:rPr>
        <w:drawing>
          <wp:inline distT="0" distB="0" distL="0" distR="0" wp14:anchorId="7C9AD3A2" wp14:editId="5AB5ED74">
            <wp:extent cx="1155700" cy="1104900"/>
            <wp:effectExtent l="0" t="0" r="12700" b="12700"/>
            <wp:docPr id="1" name="Picture 1" descr="Stacked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104900"/>
                    </a:xfrm>
                    <a:prstGeom prst="rect">
                      <a:avLst/>
                    </a:prstGeom>
                    <a:noFill/>
                    <a:ln>
                      <a:noFill/>
                    </a:ln>
                  </pic:spPr>
                </pic:pic>
              </a:graphicData>
            </a:graphic>
          </wp:inline>
        </w:drawing>
      </w:r>
      <w:r w:rsidRPr="00C57873">
        <w:rPr>
          <w:rFonts w:ascii="Palatino" w:hAnsi="Palatino"/>
          <w:sz w:val="20"/>
        </w:rPr>
        <w:t xml:space="preserve">                </w:t>
      </w:r>
      <w:r w:rsidRPr="00C57873">
        <w:rPr>
          <w:rFonts w:ascii="Palatino" w:hAnsi="Palatino"/>
          <w:sz w:val="20"/>
        </w:rPr>
        <w:tab/>
      </w:r>
      <w:r w:rsidR="00634772" w:rsidRPr="00C57873">
        <w:br/>
      </w:r>
      <w:r w:rsidR="00634772" w:rsidRPr="00C57873">
        <w:rPr>
          <w:b/>
        </w:rPr>
        <w:br/>
      </w:r>
      <w:r w:rsidR="00F62A1C" w:rsidRPr="00086A08">
        <w:rPr>
          <w:rFonts w:asciiTheme="majorHAnsi" w:hAnsiTheme="majorHAnsi" w:cstheme="majorHAnsi"/>
          <w:b/>
        </w:rPr>
        <w:t>Board of Advisors</w:t>
      </w:r>
      <w:r w:rsidR="00594033" w:rsidRPr="00086A08">
        <w:rPr>
          <w:rFonts w:asciiTheme="majorHAnsi" w:hAnsiTheme="majorHAnsi"/>
          <w:b/>
        </w:rPr>
        <w:br/>
      </w:r>
      <w:r w:rsidR="00F62A1C" w:rsidRPr="00086A08">
        <w:rPr>
          <w:rFonts w:asciiTheme="majorHAnsi" w:hAnsiTheme="majorHAnsi" w:cstheme="majorHAnsi"/>
          <w:b/>
        </w:rPr>
        <w:t>AY 2017-2018 and AY 2018-2019</w:t>
      </w:r>
      <w:r w:rsidR="00594033" w:rsidRPr="00086A08">
        <w:rPr>
          <w:rFonts w:asciiTheme="majorHAnsi" w:hAnsiTheme="majorHAnsi"/>
          <w:b/>
        </w:rPr>
        <w:br/>
      </w:r>
      <w:r w:rsidR="00086A08">
        <w:rPr>
          <w:rFonts w:asciiTheme="majorHAnsi" w:hAnsiTheme="majorHAnsi" w:cstheme="majorHAnsi"/>
        </w:rPr>
        <w:br/>
      </w:r>
      <w:r w:rsidR="00F62A1C" w:rsidRPr="00086A08">
        <w:rPr>
          <w:rFonts w:asciiTheme="majorHAnsi" w:hAnsiTheme="majorHAnsi" w:cstheme="majorHAnsi"/>
        </w:rPr>
        <w:t xml:space="preserve">As </w:t>
      </w:r>
      <w:r w:rsidR="00740D52" w:rsidRPr="00086A08">
        <w:rPr>
          <w:rFonts w:asciiTheme="majorHAnsi" w:hAnsiTheme="majorHAnsi" w:cstheme="majorHAnsi"/>
        </w:rPr>
        <w:t>a member of our Center’s</w:t>
      </w:r>
      <w:r w:rsidR="00F62A1C" w:rsidRPr="00086A08">
        <w:rPr>
          <w:rFonts w:asciiTheme="majorHAnsi" w:hAnsiTheme="majorHAnsi" w:cstheme="majorHAnsi"/>
        </w:rPr>
        <w:t xml:space="preserve"> Board of Advisors, please complete the form below.  </w:t>
      </w:r>
    </w:p>
    <w:tbl>
      <w:tblPr>
        <w:tblpPr w:leftFromText="180" w:rightFromText="180" w:vertAnchor="text" w:horzAnchor="page" w:tblpX="1801" w:tblpY="288"/>
        <w:tblW w:w="5156" w:type="pct"/>
        <w:tblLayout w:type="fixed"/>
        <w:tblCellMar>
          <w:left w:w="0" w:type="dxa"/>
          <w:right w:w="0" w:type="dxa"/>
        </w:tblCellMar>
        <w:tblLook w:val="0420" w:firstRow="1" w:lastRow="0" w:firstColumn="0" w:lastColumn="0" w:noHBand="0" w:noVBand="1"/>
        <w:tblDescription w:val="Donor information"/>
      </w:tblPr>
      <w:tblGrid>
        <w:gridCol w:w="2430"/>
        <w:gridCol w:w="6480"/>
      </w:tblGrid>
      <w:tr w:rsidR="00086A08" w:rsidRPr="00C57873" w:rsidTr="00086A08">
        <w:tc>
          <w:tcPr>
            <w:tcW w:w="2430" w:type="dxa"/>
            <w:vAlign w:val="bottom"/>
          </w:tcPr>
          <w:p w:rsidR="00086A08" w:rsidRPr="00C57873" w:rsidRDefault="00086A08" w:rsidP="00086A08">
            <w:pPr>
              <w:pStyle w:val="Heading4"/>
              <w:rPr>
                <w:rFonts w:cstheme="majorHAnsi"/>
                <w:color w:val="auto"/>
              </w:rPr>
            </w:pPr>
            <w:r w:rsidRPr="00C57873">
              <w:rPr>
                <w:rFonts w:cstheme="majorHAnsi"/>
                <w:color w:val="auto"/>
              </w:rPr>
              <w:t>Name</w:t>
            </w:r>
          </w:p>
        </w:tc>
        <w:tc>
          <w:tcPr>
            <w:tcW w:w="6480" w:type="dxa"/>
            <w:tcBorders>
              <w:bottom w:val="single" w:sz="4" w:space="0" w:color="5F497A" w:themeColor="accent4" w:themeShade="BF"/>
            </w:tcBorders>
            <w:vAlign w:val="bottom"/>
          </w:tcPr>
          <w:p w:rsidR="00086A08" w:rsidRPr="00C57873" w:rsidRDefault="00086A08" w:rsidP="00086A08">
            <w:pPr>
              <w:rPr>
                <w:rFonts w:asciiTheme="majorHAnsi" w:hAnsiTheme="majorHAnsi" w:cstheme="majorHAnsi"/>
              </w:rPr>
            </w:pPr>
          </w:p>
        </w:tc>
      </w:tr>
      <w:tr w:rsidR="00086A08" w:rsidRPr="00C57873" w:rsidTr="00086A08">
        <w:tc>
          <w:tcPr>
            <w:tcW w:w="2430" w:type="dxa"/>
            <w:vAlign w:val="bottom"/>
          </w:tcPr>
          <w:p w:rsidR="00086A08" w:rsidRPr="00C57873" w:rsidRDefault="00086A08" w:rsidP="00086A08">
            <w:pPr>
              <w:pStyle w:val="Heading4"/>
              <w:rPr>
                <w:rFonts w:cstheme="majorHAnsi"/>
                <w:color w:val="auto"/>
              </w:rPr>
            </w:pPr>
            <w:r w:rsidRPr="00C57873">
              <w:rPr>
                <w:rFonts w:cstheme="majorHAnsi"/>
                <w:color w:val="auto"/>
              </w:rPr>
              <w:t>Address</w:t>
            </w:r>
          </w:p>
        </w:tc>
        <w:tc>
          <w:tcPr>
            <w:tcW w:w="6480" w:type="dxa"/>
            <w:tcBorders>
              <w:top w:val="single" w:sz="4" w:space="0" w:color="5F497A" w:themeColor="accent4" w:themeShade="BF"/>
              <w:bottom w:val="single" w:sz="4" w:space="0" w:color="5F497A" w:themeColor="accent4" w:themeShade="BF"/>
            </w:tcBorders>
            <w:vAlign w:val="bottom"/>
          </w:tcPr>
          <w:p w:rsidR="00086A08" w:rsidRPr="00C57873" w:rsidRDefault="00086A08" w:rsidP="00086A08">
            <w:pPr>
              <w:rPr>
                <w:rFonts w:asciiTheme="majorHAnsi" w:hAnsiTheme="majorHAnsi" w:cstheme="majorHAnsi"/>
              </w:rPr>
            </w:pPr>
          </w:p>
        </w:tc>
      </w:tr>
      <w:tr w:rsidR="00086A08" w:rsidRPr="00C57873" w:rsidTr="00086A08">
        <w:tc>
          <w:tcPr>
            <w:tcW w:w="2430" w:type="dxa"/>
            <w:vAlign w:val="bottom"/>
          </w:tcPr>
          <w:p w:rsidR="00086A08" w:rsidRPr="00C57873" w:rsidRDefault="00086A08" w:rsidP="00086A08">
            <w:pPr>
              <w:pStyle w:val="Heading4"/>
              <w:rPr>
                <w:rFonts w:cstheme="majorHAnsi"/>
                <w:color w:val="auto"/>
              </w:rPr>
            </w:pPr>
            <w:r w:rsidRPr="00C57873">
              <w:rPr>
                <w:rFonts w:cstheme="majorHAnsi"/>
                <w:color w:val="auto"/>
              </w:rPr>
              <w:t xml:space="preserve">City    State    Zip </w:t>
            </w:r>
          </w:p>
        </w:tc>
        <w:tc>
          <w:tcPr>
            <w:tcW w:w="6480" w:type="dxa"/>
            <w:tcBorders>
              <w:top w:val="single" w:sz="4" w:space="0" w:color="5F497A" w:themeColor="accent4" w:themeShade="BF"/>
              <w:bottom w:val="single" w:sz="4" w:space="0" w:color="5F497A" w:themeColor="accent4" w:themeShade="BF"/>
            </w:tcBorders>
            <w:vAlign w:val="bottom"/>
          </w:tcPr>
          <w:p w:rsidR="00086A08" w:rsidRPr="00C57873" w:rsidRDefault="00086A08" w:rsidP="00086A08">
            <w:pPr>
              <w:rPr>
                <w:rFonts w:asciiTheme="majorHAnsi" w:hAnsiTheme="majorHAnsi" w:cstheme="majorHAnsi"/>
              </w:rPr>
            </w:pPr>
          </w:p>
        </w:tc>
      </w:tr>
      <w:tr w:rsidR="00086A08" w:rsidRPr="00C57873" w:rsidTr="00086A08">
        <w:tc>
          <w:tcPr>
            <w:tcW w:w="2430" w:type="dxa"/>
            <w:vAlign w:val="bottom"/>
          </w:tcPr>
          <w:p w:rsidR="00086A08" w:rsidRPr="00C57873" w:rsidRDefault="00086A08" w:rsidP="00086A08">
            <w:pPr>
              <w:pStyle w:val="Heading4"/>
              <w:rPr>
                <w:rFonts w:cstheme="majorHAnsi"/>
                <w:color w:val="auto"/>
              </w:rPr>
            </w:pPr>
            <w:r w:rsidRPr="00C57873">
              <w:rPr>
                <w:rFonts w:cstheme="majorHAnsi"/>
                <w:color w:val="auto"/>
              </w:rPr>
              <w:t>Phone: cell/home/office</w:t>
            </w:r>
          </w:p>
        </w:tc>
        <w:tc>
          <w:tcPr>
            <w:tcW w:w="6480" w:type="dxa"/>
            <w:tcBorders>
              <w:top w:val="single" w:sz="4" w:space="0" w:color="5F497A" w:themeColor="accent4" w:themeShade="BF"/>
              <w:bottom w:val="single" w:sz="4" w:space="0" w:color="5F497A" w:themeColor="accent4" w:themeShade="BF"/>
            </w:tcBorders>
            <w:vAlign w:val="bottom"/>
          </w:tcPr>
          <w:p w:rsidR="00086A08" w:rsidRPr="00C57873" w:rsidRDefault="00086A08" w:rsidP="00086A08">
            <w:pPr>
              <w:rPr>
                <w:rFonts w:asciiTheme="majorHAnsi" w:hAnsiTheme="majorHAnsi" w:cstheme="majorHAnsi"/>
              </w:rPr>
            </w:pPr>
          </w:p>
        </w:tc>
      </w:tr>
      <w:tr w:rsidR="00086A08" w:rsidRPr="00C57873" w:rsidTr="00086A08">
        <w:tc>
          <w:tcPr>
            <w:tcW w:w="2430" w:type="dxa"/>
            <w:vAlign w:val="bottom"/>
          </w:tcPr>
          <w:p w:rsidR="00086A08" w:rsidRPr="00C57873" w:rsidRDefault="00086A08" w:rsidP="00086A08">
            <w:pPr>
              <w:pStyle w:val="Heading4"/>
              <w:rPr>
                <w:rFonts w:cstheme="majorHAnsi"/>
                <w:color w:val="auto"/>
              </w:rPr>
            </w:pPr>
            <w:r w:rsidRPr="00C57873">
              <w:rPr>
                <w:rFonts w:cstheme="majorHAnsi"/>
                <w:color w:val="auto"/>
              </w:rPr>
              <w:t>Email</w:t>
            </w:r>
          </w:p>
        </w:tc>
        <w:tc>
          <w:tcPr>
            <w:tcW w:w="6480" w:type="dxa"/>
            <w:tcBorders>
              <w:top w:val="single" w:sz="4" w:space="0" w:color="5F497A" w:themeColor="accent4" w:themeShade="BF"/>
              <w:bottom w:val="single" w:sz="4" w:space="0" w:color="5F497A" w:themeColor="accent4" w:themeShade="BF"/>
            </w:tcBorders>
            <w:vAlign w:val="bottom"/>
          </w:tcPr>
          <w:p w:rsidR="00086A08" w:rsidRPr="00C57873" w:rsidRDefault="00086A08" w:rsidP="00086A08">
            <w:pPr>
              <w:rPr>
                <w:rFonts w:asciiTheme="majorHAnsi" w:hAnsiTheme="majorHAnsi" w:cstheme="majorHAnsi"/>
              </w:rPr>
            </w:pPr>
          </w:p>
        </w:tc>
      </w:tr>
    </w:tbl>
    <w:p w:rsidR="001B1F73" w:rsidRDefault="00594033" w:rsidP="001B1F73">
      <w:r w:rsidRPr="00086A08">
        <w:rPr>
          <w:b/>
        </w:rPr>
        <w:br/>
      </w:r>
      <w:r w:rsidRPr="00086A08">
        <w:t>Brief description</w:t>
      </w:r>
      <w:r w:rsidR="0012022D" w:rsidRPr="00086A08">
        <w:t xml:space="preserve"> of yourself</w:t>
      </w:r>
      <w:r w:rsidRPr="00086A08">
        <w:t xml:space="preserve">: background, professional experience, </w:t>
      </w:r>
      <w:r w:rsidR="00740D52" w:rsidRPr="00086A08">
        <w:t>and passions.</w:t>
      </w:r>
      <w:r w:rsidR="00A10A16" w:rsidRPr="00086A08">
        <w:t xml:space="preserve"> </w:t>
      </w:r>
      <w:r w:rsidRPr="00086A0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0A16" w:rsidRPr="00086A08">
        <w:t>________________________________________________________</w:t>
      </w:r>
      <w:r w:rsidR="0074424A" w:rsidRPr="00086A0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6A08">
        <w:t>________________________________</w:t>
      </w:r>
      <w:r w:rsidR="0074424A" w:rsidRPr="00086A08">
        <w:br/>
      </w:r>
      <w:r w:rsidR="00E24133" w:rsidRPr="00086A08">
        <w:br/>
      </w:r>
      <w:r w:rsidR="00E24133" w:rsidRPr="00086A08">
        <w:rPr>
          <w:b/>
        </w:rPr>
        <w:br/>
      </w:r>
      <w:r w:rsidR="00740D52" w:rsidRPr="00086A08">
        <w:t>Your term of service on the Advisory Board</w:t>
      </w:r>
      <w:r w:rsidR="00A10A16" w:rsidRPr="00086A08">
        <w:t xml:space="preserve"> is two years, </w:t>
      </w:r>
      <w:r w:rsidR="00740D52" w:rsidRPr="00086A08">
        <w:t xml:space="preserve">commencing retroactively from July 1, 2017, to June 30, 2019.  Your term is </w:t>
      </w:r>
      <w:r w:rsidR="00A10A16" w:rsidRPr="00086A08">
        <w:t>renewable for one more year, up to three more times</w:t>
      </w:r>
      <w:r w:rsidR="00740D52" w:rsidRPr="00086A08">
        <w:t xml:space="preserve">, for a </w:t>
      </w:r>
      <w:r w:rsidR="00A10A16" w:rsidRPr="00086A08">
        <w:t>m</w:t>
      </w:r>
      <w:r w:rsidR="00740D52" w:rsidRPr="00086A08">
        <w:t>aximum of five years of service</w:t>
      </w:r>
      <w:r w:rsidR="00BD58B9" w:rsidRPr="00086A08">
        <w:t>.</w:t>
      </w:r>
      <w:r w:rsidR="00BD58B9" w:rsidRPr="00086A08">
        <w:br/>
      </w:r>
      <w:r w:rsidR="00E24133" w:rsidRPr="00086A08">
        <w:br/>
      </w:r>
      <w:r w:rsidR="000F24B8" w:rsidRPr="00086A08">
        <w:t>As a member of the Advisory Board, you agree t</w:t>
      </w:r>
      <w:r w:rsidR="0074424A" w:rsidRPr="00086A08">
        <w:t>o</w:t>
      </w:r>
      <w:r w:rsidR="00A10A16" w:rsidRPr="00086A08">
        <w:t xml:space="preserve"> attend at least 50% of our Advisory Board meetings, choose a committee on which to serve, agree to a minimum gift each year, and attend our events and programs as ambassadors of the ICEM.  </w:t>
      </w:r>
      <w:r w:rsidR="000F24B8" w:rsidRPr="00086A08">
        <w:br/>
      </w:r>
      <w:r w:rsidR="000F24B8" w:rsidRPr="00086A08">
        <w:br/>
      </w:r>
    </w:p>
    <w:p w:rsidR="001B1F73" w:rsidRDefault="001B1F73" w:rsidP="001B1F73"/>
    <w:p w:rsidR="00BE2107" w:rsidRDefault="00A10A16" w:rsidP="001B1F73">
      <w:r w:rsidRPr="00086A08">
        <w:lastRenderedPageBreak/>
        <w:t xml:space="preserve">You will have the unique opportunity to train as citizens for volunteer opportunities, and be instrumental in shaping and guiding our Center as we move forward academically and operationally.  The Advisory Board </w:t>
      </w:r>
      <w:r w:rsidR="0074424A" w:rsidRPr="00086A08">
        <w:t xml:space="preserve">is led by an Executive Committee, </w:t>
      </w:r>
      <w:r w:rsidR="00B07E35" w:rsidRPr="00086A08">
        <w:t>which can include</w:t>
      </w:r>
      <w:r w:rsidRPr="00086A08">
        <w:t xml:space="preserve"> Chairs of our Committees, as well as Executive Committee positions – Chair</w:t>
      </w:r>
      <w:r w:rsidR="000F24B8" w:rsidRPr="00086A08">
        <w:t>man</w:t>
      </w:r>
      <w:r w:rsidRPr="00086A08">
        <w:t xml:space="preserve">, </w:t>
      </w:r>
      <w:r w:rsidR="000F24B8" w:rsidRPr="00086A08">
        <w:t>Co-</w:t>
      </w:r>
      <w:r w:rsidRPr="00086A08">
        <w:t>Vice Chair</w:t>
      </w:r>
      <w:r w:rsidR="000F24B8" w:rsidRPr="00086A08">
        <w:t>man</w:t>
      </w:r>
      <w:r w:rsidRPr="00086A08">
        <w:t xml:space="preserve">, </w:t>
      </w:r>
      <w:r w:rsidR="00E24133" w:rsidRPr="00086A08">
        <w:t xml:space="preserve">and </w:t>
      </w:r>
      <w:r w:rsidRPr="00086A08">
        <w:t xml:space="preserve">Secretary.  </w:t>
      </w:r>
      <w:r w:rsidR="0012022D" w:rsidRPr="00086A08">
        <w:br/>
      </w:r>
      <w:r w:rsidR="0012022D" w:rsidRPr="00086A08">
        <w:br/>
        <w:t>Please choose your first and second choices for a committee on which to serve:</w:t>
      </w:r>
    </w:p>
    <w:p w:rsidR="00BE2107" w:rsidRDefault="00BE2107" w:rsidP="001B1F73"/>
    <w:p w:rsidR="00BE2107" w:rsidRDefault="00BE2107" w:rsidP="001B1F73">
      <w:r>
        <w:t>EXTERNAL</w:t>
      </w:r>
    </w:p>
    <w:p w:rsidR="00BE2107" w:rsidRPr="00086A08" w:rsidRDefault="00BE2107" w:rsidP="00BE2107">
      <w:r w:rsidRPr="00086A08">
        <w:rPr>
          <w:rFonts w:ascii="MS Gothic" w:eastAsia="MS Gothic" w:hAnsi="MS Gothic" w:hint="eastAsia"/>
          <w:sz w:val="28"/>
          <w:szCs w:val="28"/>
        </w:rPr>
        <w:t>☐</w:t>
      </w:r>
      <w:r w:rsidRPr="00086A08">
        <w:t>Community Engagement</w:t>
      </w:r>
      <w:r>
        <w:t xml:space="preserve"> </w:t>
      </w:r>
      <w:r>
        <w:rPr>
          <w:rFonts w:ascii="Segoe UI Symbol" w:hAnsi="Segoe UI Symbol" w:cs="Segoe UI Symbol"/>
        </w:rPr>
        <w:t>☐</w:t>
      </w:r>
      <w:r w:rsidRPr="00086A08">
        <w:t xml:space="preserve"> </w:t>
      </w:r>
      <w:r>
        <w:t>Marketing/Communications</w:t>
      </w:r>
      <w:r w:rsidRPr="00086A08">
        <w:t xml:space="preserve"> </w:t>
      </w:r>
      <w:r w:rsidRPr="00086A08">
        <w:rPr>
          <w:rFonts w:ascii="MS Gothic" w:eastAsia="MS Gothic" w:hAnsi="MS Gothic" w:hint="eastAsia"/>
          <w:sz w:val="28"/>
          <w:szCs w:val="28"/>
        </w:rPr>
        <w:t>☐</w:t>
      </w:r>
      <w:r w:rsidRPr="00086A08">
        <w:t xml:space="preserve"> </w:t>
      </w:r>
      <w:r>
        <w:t>Fundraising</w:t>
      </w:r>
    </w:p>
    <w:p w:rsidR="00BE2107" w:rsidRPr="00086A08" w:rsidRDefault="0012022D" w:rsidP="00BE2107">
      <w:r w:rsidRPr="00086A08">
        <w:br/>
      </w:r>
      <w:r w:rsidR="00BE2107">
        <w:t>INTERNAL/OPERATIONS</w:t>
      </w:r>
      <w:r w:rsidRPr="00086A08">
        <w:br/>
      </w:r>
      <w:r w:rsidR="001B1F73">
        <w:rPr>
          <w:rFonts w:ascii="MS Gothic" w:eastAsia="MS Gothic" w:hAnsi="MS Gothic" w:hint="eastAsia"/>
          <w:sz w:val="28"/>
          <w:szCs w:val="28"/>
        </w:rPr>
        <w:t>☐</w:t>
      </w:r>
      <w:r w:rsidR="00086A08">
        <w:t xml:space="preserve"> </w:t>
      </w:r>
      <w:r w:rsidR="00557B1D" w:rsidRPr="00086A08">
        <w:t>Deployment</w:t>
      </w:r>
      <w:r w:rsidRPr="00086A08">
        <w:t xml:space="preserve"> </w:t>
      </w:r>
      <w:r w:rsidR="00086A08" w:rsidRPr="00086A08">
        <w:rPr>
          <w:rFonts w:ascii="MS Gothic" w:eastAsia="MS Gothic" w:hAnsi="MS Gothic" w:hint="eastAsia"/>
          <w:sz w:val="28"/>
          <w:szCs w:val="28"/>
        </w:rPr>
        <w:t>☐</w:t>
      </w:r>
      <w:r w:rsidR="00557B1D" w:rsidRPr="00086A08">
        <w:t xml:space="preserve">Field </w:t>
      </w:r>
      <w:r w:rsidR="00BE2107" w:rsidRPr="00086A08">
        <w:t xml:space="preserve">Hospital </w:t>
      </w:r>
      <w:r w:rsidR="00BE2107">
        <w:rPr>
          <w:rFonts w:ascii="Segoe UI Symbol" w:hAnsi="Segoe UI Symbol" w:cs="Segoe UI Symbol"/>
        </w:rPr>
        <w:t>☐</w:t>
      </w:r>
      <w:r w:rsidR="00557B1D" w:rsidRPr="00086A08">
        <w:t xml:space="preserve"> Academics </w:t>
      </w:r>
      <w:r w:rsidR="001B1F73" w:rsidRPr="00086A08">
        <w:rPr>
          <w:rFonts w:ascii="MS Gothic" w:eastAsia="MS Gothic" w:hAnsi="MS Gothic" w:hint="eastAsia"/>
          <w:sz w:val="28"/>
          <w:szCs w:val="28"/>
        </w:rPr>
        <w:t>☐</w:t>
      </w:r>
      <w:r w:rsidR="00557B1D" w:rsidRPr="00086A08">
        <w:t xml:space="preserve"> Simulation Center</w:t>
      </w:r>
      <w:r w:rsidR="00BE2107">
        <w:t xml:space="preserve"> </w:t>
      </w:r>
    </w:p>
    <w:p w:rsidR="0012022D" w:rsidRPr="00086A08" w:rsidRDefault="0012022D" w:rsidP="001B1F73"/>
    <w:p w:rsidR="00C57873" w:rsidRPr="00086A08" w:rsidRDefault="00680E41" w:rsidP="001B1F73">
      <w:r w:rsidRPr="00086A08">
        <w:t xml:space="preserve">Please choose your financial support </w:t>
      </w:r>
      <w:r w:rsidR="00C57873" w:rsidRPr="00086A08">
        <w:t xml:space="preserve">payment, a </w:t>
      </w:r>
      <w:r w:rsidRPr="00086A08">
        <w:t xml:space="preserve">two-year pledge, with </w:t>
      </w:r>
      <w:r w:rsidR="00C57873" w:rsidRPr="00086A08">
        <w:t xml:space="preserve">a minimum </w:t>
      </w:r>
      <w:r w:rsidRPr="00086A08">
        <w:t xml:space="preserve">annual </w:t>
      </w:r>
      <w:r w:rsidR="00C57873" w:rsidRPr="00086A08">
        <w:t>contribution of $1000.</w:t>
      </w:r>
      <w:r w:rsidRPr="00086A08">
        <w:br/>
      </w:r>
      <w:r w:rsidRPr="00086A08">
        <w:br/>
      </w:r>
      <w:r w:rsidR="00BE2107" w:rsidRPr="00086A08">
        <w:rPr>
          <w:rFonts w:ascii="MS Gothic" w:eastAsia="MS Gothic" w:hAnsi="MS Gothic" w:hint="eastAsia"/>
          <w:sz w:val="28"/>
          <w:szCs w:val="28"/>
        </w:rPr>
        <w:t>☐</w:t>
      </w:r>
      <w:r w:rsidR="000E2E61" w:rsidRPr="00086A08">
        <w:t>$1</w:t>
      </w:r>
      <w:r w:rsidRPr="00086A08">
        <w:t>00</w:t>
      </w:r>
      <w:r w:rsidR="00B07E35" w:rsidRPr="00086A08">
        <w:t>0</w:t>
      </w:r>
      <w:r w:rsidRPr="00086A08">
        <w:t xml:space="preserve"> per year as an Advisory Board Member </w:t>
      </w:r>
      <w:r w:rsidRPr="00086A08">
        <w:br/>
        <w:t xml:space="preserve">to </w:t>
      </w:r>
      <w:r w:rsidR="00B820B7" w:rsidRPr="00086A08">
        <w:t>be paid:</w:t>
      </w:r>
      <w:r w:rsidR="001B1F73" w:rsidRPr="001B1F73">
        <w:rPr>
          <w:rFonts w:ascii="MS Gothic" w:eastAsia="MS Gothic" w:hAnsi="MS Gothic" w:hint="eastAsia"/>
          <w:sz w:val="28"/>
          <w:szCs w:val="28"/>
        </w:rPr>
        <w:t xml:space="preserve"> </w:t>
      </w:r>
      <w:r w:rsidR="001B1F73" w:rsidRPr="00086A08">
        <w:rPr>
          <w:rFonts w:ascii="MS Gothic" w:eastAsia="MS Gothic" w:hAnsi="MS Gothic" w:hint="eastAsia"/>
          <w:sz w:val="28"/>
          <w:szCs w:val="28"/>
        </w:rPr>
        <w:t>☐</w:t>
      </w:r>
      <w:r w:rsidR="00C57873" w:rsidRPr="00086A08">
        <w:t>in full</w:t>
      </w:r>
      <w:r w:rsidR="00B820B7" w:rsidRPr="00086A08">
        <w:t xml:space="preserve"> </w:t>
      </w:r>
      <w:r w:rsidR="00C57873" w:rsidRPr="00086A08">
        <w:rPr>
          <w:rFonts w:ascii="Segoe UI Symbol" w:eastAsia="MS Gothic" w:hAnsi="Segoe UI Symbol" w:cs="Segoe UI Symbol"/>
        </w:rPr>
        <w:t>☐</w:t>
      </w:r>
      <w:r w:rsidR="00C57873" w:rsidRPr="00086A08">
        <w:t xml:space="preserve"> in two payments</w:t>
      </w:r>
      <w:r w:rsidRPr="00086A08">
        <w:br/>
        <w:t>I</w:t>
      </w:r>
      <w:r w:rsidR="00B820B7" w:rsidRPr="00086A08">
        <w:t xml:space="preserve"> (we) plan to make this contribution in the form of:</w:t>
      </w:r>
      <w:r w:rsidRPr="00086A08">
        <w:t xml:space="preserve"> </w:t>
      </w:r>
    </w:p>
    <w:p w:rsidR="00C57873" w:rsidRPr="00086A08" w:rsidRDefault="001B1F73" w:rsidP="001B1F73">
      <w:r w:rsidRPr="00086A08">
        <w:rPr>
          <w:rFonts w:ascii="MS Gothic" w:eastAsia="MS Gothic" w:hAnsi="MS Gothic" w:hint="eastAsia"/>
          <w:sz w:val="28"/>
          <w:szCs w:val="28"/>
        </w:rPr>
        <w:t>☐</w:t>
      </w:r>
      <w:r w:rsidR="00B820B7" w:rsidRPr="00086A08">
        <w:t xml:space="preserve">check </w:t>
      </w:r>
      <w:r w:rsidR="00C57873" w:rsidRPr="00086A08">
        <w:t xml:space="preserve">           Enclosed is my check for $___________, Check # ______________</w:t>
      </w:r>
    </w:p>
    <w:p w:rsidR="00C57873" w:rsidRPr="00086A08" w:rsidRDefault="001B1F73" w:rsidP="001B1F73">
      <w:r w:rsidRPr="00086A08">
        <w:rPr>
          <w:rFonts w:ascii="MS Gothic" w:eastAsia="MS Gothic" w:hAnsi="MS Gothic" w:hint="eastAsia"/>
          <w:sz w:val="28"/>
          <w:szCs w:val="28"/>
        </w:rPr>
        <w:t>☐</w:t>
      </w:r>
      <w:r w:rsidR="00C57873" w:rsidRPr="00086A08">
        <w:t xml:space="preserve">credit card </w:t>
      </w:r>
      <w:r w:rsidRPr="00086A08">
        <w:rPr>
          <w:rFonts w:ascii="MS Gothic" w:eastAsia="MS Gothic" w:hAnsi="MS Gothic" w:hint="eastAsia"/>
          <w:sz w:val="28"/>
          <w:szCs w:val="28"/>
        </w:rPr>
        <w:t>☐</w:t>
      </w:r>
      <w:r w:rsidR="00C57873" w:rsidRPr="00086A08">
        <w:t>other (ex: stock transfer)</w:t>
      </w:r>
    </w:p>
    <w:p w:rsidR="00B820B7" w:rsidRPr="00086A08" w:rsidRDefault="00680E41" w:rsidP="001B1F73">
      <w:r w:rsidRPr="00086A08">
        <w:br/>
      </w:r>
      <w:r w:rsidR="0017680B" w:rsidRPr="00086A08">
        <w:t>If your g</w:t>
      </w:r>
      <w:r w:rsidR="00B820B7" w:rsidRPr="00086A08">
        <w:t xml:space="preserve">ift </w:t>
      </w:r>
      <w:r w:rsidR="0017680B" w:rsidRPr="00086A08">
        <w:t>can</w:t>
      </w:r>
      <w:r w:rsidR="00B820B7" w:rsidRPr="00086A08">
        <w:t xml:space="preserve"> be matched by </w:t>
      </w:r>
      <w:r w:rsidR="0017680B" w:rsidRPr="00086A08">
        <w:t xml:space="preserve">your </w:t>
      </w:r>
      <w:r w:rsidR="00B820B7" w:rsidRPr="00086A08">
        <w:t>company</w:t>
      </w:r>
      <w:r w:rsidR="0017680B" w:rsidRPr="00086A08">
        <w:t xml:space="preserve"> or a foundation, please choose:</w:t>
      </w:r>
      <w:r w:rsidR="00B820B7" w:rsidRPr="00086A08">
        <w:t xml:space="preserve"> </w:t>
      </w:r>
    </w:p>
    <w:p w:rsidR="00B820B7" w:rsidRPr="00086A08" w:rsidRDefault="001B1F73" w:rsidP="001B1F73">
      <w:r w:rsidRPr="00086A08">
        <w:rPr>
          <w:rFonts w:ascii="MS Gothic" w:eastAsia="MS Gothic" w:hAnsi="MS Gothic" w:hint="eastAsia"/>
          <w:sz w:val="28"/>
          <w:szCs w:val="28"/>
        </w:rPr>
        <w:t>☐</w:t>
      </w:r>
      <w:r w:rsidR="00C57873" w:rsidRPr="00086A08">
        <w:t>Form</w:t>
      </w:r>
      <w:r w:rsidR="00B820B7" w:rsidRPr="00086A08">
        <w:t xml:space="preserve"> enclosed</w:t>
      </w:r>
      <w:r>
        <w:t xml:space="preserve"> </w:t>
      </w:r>
      <w:r w:rsidRPr="00086A08">
        <w:rPr>
          <w:rFonts w:ascii="MS Gothic" w:eastAsia="MS Gothic" w:hAnsi="MS Gothic" w:hint="eastAsia"/>
          <w:sz w:val="28"/>
          <w:szCs w:val="28"/>
        </w:rPr>
        <w:t>☐</w:t>
      </w:r>
      <w:r w:rsidR="00C57873" w:rsidRPr="00086A08">
        <w:t>F</w:t>
      </w:r>
      <w:r w:rsidR="00B820B7" w:rsidRPr="00086A08">
        <w:t>orm will be forwarded</w:t>
      </w:r>
      <w:r w:rsidR="00086A08">
        <w:br/>
      </w:r>
      <w:r w:rsidR="00B820B7" w:rsidRPr="00086A08">
        <w:t xml:space="preserve">Please use the following name(s) in all acknowledgements: </w:t>
      </w:r>
      <w:r w:rsidR="00B820B7" w:rsidRPr="00086A08">
        <w:rPr>
          <w:u w:val="single"/>
        </w:rPr>
        <w:tab/>
      </w:r>
      <w:r w:rsidR="00086A08">
        <w:rPr>
          <w:u w:val="single"/>
        </w:rPr>
        <w:t>________________</w:t>
      </w:r>
      <w:r w:rsidR="00BE2107">
        <w:rPr>
          <w:u w:val="single"/>
        </w:rPr>
        <w:t>______</w:t>
      </w:r>
      <w:r w:rsidR="00086A08">
        <w:rPr>
          <w:u w:val="single"/>
        </w:rPr>
        <w:t>__</w:t>
      </w:r>
      <w:r w:rsidR="0017680B" w:rsidRPr="00086A08">
        <w:br/>
      </w:r>
    </w:p>
    <w:tbl>
      <w:tblPr>
        <w:tblW w:w="5000" w:type="pct"/>
        <w:tblLayout w:type="fixed"/>
        <w:tblCellMar>
          <w:left w:w="0" w:type="dxa"/>
          <w:right w:w="0" w:type="dxa"/>
        </w:tblCellMar>
        <w:tblLook w:val="0420" w:firstRow="1" w:lastRow="0" w:firstColumn="0" w:lastColumn="0" w:noHBand="0" w:noVBand="1"/>
        <w:tblDescription w:val="Signature block"/>
      </w:tblPr>
      <w:tblGrid>
        <w:gridCol w:w="4448"/>
        <w:gridCol w:w="48"/>
        <w:gridCol w:w="4144"/>
      </w:tblGrid>
      <w:tr w:rsidR="00C57873" w:rsidRPr="00086A08" w:rsidTr="0097158F">
        <w:tc>
          <w:tcPr>
            <w:tcW w:w="4448" w:type="dxa"/>
            <w:tcBorders>
              <w:bottom w:val="single" w:sz="4" w:space="0" w:color="5F497A" w:themeColor="accent4" w:themeShade="BF"/>
            </w:tcBorders>
            <w:vAlign w:val="bottom"/>
          </w:tcPr>
          <w:p w:rsidR="00B820B7" w:rsidRPr="00086A08" w:rsidRDefault="00B820B7" w:rsidP="001B1F73"/>
        </w:tc>
        <w:tc>
          <w:tcPr>
            <w:tcW w:w="48" w:type="dxa"/>
            <w:tcBorders>
              <w:bottom w:val="single" w:sz="4" w:space="0" w:color="5F497A" w:themeColor="accent4" w:themeShade="BF"/>
            </w:tcBorders>
          </w:tcPr>
          <w:p w:rsidR="00B820B7" w:rsidRPr="00086A08" w:rsidRDefault="00B820B7" w:rsidP="001B1F73"/>
        </w:tc>
        <w:tc>
          <w:tcPr>
            <w:tcW w:w="4144" w:type="dxa"/>
            <w:tcBorders>
              <w:bottom w:val="single" w:sz="4" w:space="0" w:color="5F497A" w:themeColor="accent4" w:themeShade="BF"/>
            </w:tcBorders>
            <w:vAlign w:val="bottom"/>
          </w:tcPr>
          <w:p w:rsidR="00B820B7" w:rsidRPr="00086A08" w:rsidRDefault="00B820B7" w:rsidP="001B1F73"/>
        </w:tc>
      </w:tr>
      <w:tr w:rsidR="00C57873" w:rsidRPr="00086A08" w:rsidTr="0097158F">
        <w:tc>
          <w:tcPr>
            <w:tcW w:w="4448" w:type="dxa"/>
            <w:tcBorders>
              <w:top w:val="single" w:sz="4" w:space="0" w:color="5F497A" w:themeColor="accent4" w:themeShade="BF"/>
            </w:tcBorders>
            <w:vAlign w:val="bottom"/>
          </w:tcPr>
          <w:p w:rsidR="00B820B7" w:rsidRPr="00086A08" w:rsidRDefault="00B820B7" w:rsidP="001B1F73">
            <w:r w:rsidRPr="00086A08">
              <w:t>Signature(s)</w:t>
            </w:r>
          </w:p>
        </w:tc>
        <w:tc>
          <w:tcPr>
            <w:tcW w:w="48" w:type="dxa"/>
            <w:tcBorders>
              <w:top w:val="single" w:sz="4" w:space="0" w:color="5F497A" w:themeColor="accent4" w:themeShade="BF"/>
            </w:tcBorders>
          </w:tcPr>
          <w:p w:rsidR="00B820B7" w:rsidRPr="00086A08" w:rsidRDefault="00B820B7" w:rsidP="001B1F73"/>
        </w:tc>
        <w:tc>
          <w:tcPr>
            <w:tcW w:w="4144" w:type="dxa"/>
            <w:tcBorders>
              <w:top w:val="single" w:sz="4" w:space="0" w:color="5F497A" w:themeColor="accent4" w:themeShade="BF"/>
            </w:tcBorders>
            <w:vAlign w:val="bottom"/>
          </w:tcPr>
          <w:p w:rsidR="00B820B7" w:rsidRPr="00086A08" w:rsidRDefault="00B820B7" w:rsidP="001B1F73">
            <w:r w:rsidRPr="00086A08">
              <w:t>Date</w:t>
            </w:r>
          </w:p>
        </w:tc>
      </w:tr>
      <w:tr w:rsidR="00C57873" w:rsidRPr="00086A08" w:rsidTr="0097158F">
        <w:tc>
          <w:tcPr>
            <w:tcW w:w="4448" w:type="dxa"/>
            <w:vAlign w:val="bottom"/>
          </w:tcPr>
          <w:p w:rsidR="00B820B7" w:rsidRPr="00086A08" w:rsidRDefault="00B820B7" w:rsidP="001B1F73"/>
        </w:tc>
        <w:tc>
          <w:tcPr>
            <w:tcW w:w="48" w:type="dxa"/>
          </w:tcPr>
          <w:p w:rsidR="00B820B7" w:rsidRPr="00086A08" w:rsidRDefault="00B820B7" w:rsidP="001B1F73"/>
        </w:tc>
        <w:tc>
          <w:tcPr>
            <w:tcW w:w="4144" w:type="dxa"/>
            <w:vAlign w:val="bottom"/>
          </w:tcPr>
          <w:p w:rsidR="00B820B7" w:rsidRPr="00086A08" w:rsidRDefault="00B820B7" w:rsidP="001B1F73"/>
        </w:tc>
      </w:tr>
      <w:tr w:rsidR="00C57873" w:rsidRPr="00086A08" w:rsidTr="0089677E">
        <w:tc>
          <w:tcPr>
            <w:tcW w:w="8640" w:type="dxa"/>
            <w:gridSpan w:val="3"/>
          </w:tcPr>
          <w:p w:rsidR="0097158F" w:rsidRPr="00086A08" w:rsidRDefault="0097158F" w:rsidP="001B1F73">
            <w:r w:rsidRPr="002D6964">
              <w:rPr>
                <w:i/>
                <w:highlight w:val="yellow"/>
              </w:rPr>
              <w:t>Please make checks, corporate matches, or other gifts payable to:</w:t>
            </w:r>
            <w:r w:rsidRPr="002D6964">
              <w:rPr>
                <w:highlight w:val="yellow"/>
              </w:rPr>
              <w:t xml:space="preserve"> </w:t>
            </w:r>
            <w:r w:rsidRPr="002D6964">
              <w:rPr>
                <w:b/>
                <w:highlight w:val="yellow"/>
              </w:rPr>
              <w:t>FAU Foundation</w:t>
            </w:r>
            <w:r w:rsidRPr="002D6964">
              <w:rPr>
                <w:highlight w:val="yellow"/>
              </w:rPr>
              <w:t xml:space="preserve"> and send this form and the payment to FAU College of Business, Attention Rebekah Dickinson</w:t>
            </w:r>
            <w:r w:rsidR="0074424A" w:rsidRPr="002D6964">
              <w:rPr>
                <w:highlight w:val="yellow"/>
              </w:rPr>
              <w:t>, 777 Glades Road, BU 324  Boca Raton, Florida 33431</w:t>
            </w:r>
            <w:r w:rsidR="0074424A" w:rsidRPr="00086A08">
              <w:t xml:space="preserve">  </w:t>
            </w:r>
          </w:p>
        </w:tc>
      </w:tr>
    </w:tbl>
    <w:tbl>
      <w:tblPr>
        <w:tblpPr w:leftFromText="180" w:rightFromText="180" w:vertAnchor="text" w:horzAnchor="margin" w:tblpY="328"/>
        <w:tblW w:w="5000" w:type="pct"/>
        <w:tblLayout w:type="fixed"/>
        <w:tblCellMar>
          <w:left w:w="0" w:type="dxa"/>
          <w:right w:w="0" w:type="dxa"/>
        </w:tblCellMar>
        <w:tblLook w:val="0420" w:firstRow="1" w:lastRow="0" w:firstColumn="0" w:lastColumn="0" w:noHBand="0" w:noVBand="1"/>
        <w:tblDescription w:val="Signature block"/>
      </w:tblPr>
      <w:tblGrid>
        <w:gridCol w:w="2840"/>
        <w:gridCol w:w="5800"/>
      </w:tblGrid>
      <w:tr w:rsidR="00C57873" w:rsidRPr="00086A08" w:rsidTr="00C57873">
        <w:tc>
          <w:tcPr>
            <w:tcW w:w="2840" w:type="dxa"/>
            <w:vAlign w:val="bottom"/>
          </w:tcPr>
          <w:p w:rsidR="00C57873" w:rsidRPr="00086A08" w:rsidRDefault="00C57873" w:rsidP="001B1F73">
            <w:pPr>
              <w:rPr>
                <w:sz w:val="28"/>
                <w:szCs w:val="28"/>
              </w:rPr>
            </w:pPr>
            <w:r w:rsidRPr="00086A08">
              <w:rPr>
                <w:sz w:val="28"/>
                <w:szCs w:val="28"/>
              </w:rPr>
              <w:t xml:space="preserve">Credit card type </w:t>
            </w:r>
          </w:p>
        </w:tc>
        <w:tc>
          <w:tcPr>
            <w:tcW w:w="5800" w:type="dxa"/>
            <w:tcBorders>
              <w:bottom w:val="single" w:sz="4" w:space="0" w:color="5F497A" w:themeColor="accent4" w:themeShade="BF"/>
            </w:tcBorders>
            <w:vAlign w:val="bottom"/>
          </w:tcPr>
          <w:p w:rsidR="00086A08" w:rsidRPr="00086A08" w:rsidRDefault="001B1F73" w:rsidP="001B1F73">
            <w:pPr>
              <w:rPr>
                <w:sz w:val="28"/>
                <w:szCs w:val="28"/>
              </w:rPr>
            </w:pPr>
            <w:r w:rsidRPr="00086A08">
              <w:rPr>
                <w:rFonts w:ascii="MS Gothic" w:eastAsia="MS Gothic" w:hAnsi="MS Gothic" w:hint="eastAsia"/>
                <w:sz w:val="28"/>
                <w:szCs w:val="28"/>
              </w:rPr>
              <w:t>☐</w:t>
            </w:r>
            <w:r w:rsidR="00C57873" w:rsidRPr="00086A08">
              <w:rPr>
                <w:sz w:val="28"/>
                <w:szCs w:val="28"/>
              </w:rPr>
              <w:t xml:space="preserve">Amex  </w:t>
            </w:r>
            <w:r w:rsidRPr="00086A08">
              <w:rPr>
                <w:rFonts w:ascii="MS Gothic" w:eastAsia="MS Gothic" w:hAnsi="MS Gothic" w:hint="eastAsia"/>
                <w:sz w:val="28"/>
                <w:szCs w:val="28"/>
              </w:rPr>
              <w:t>☐</w:t>
            </w:r>
            <w:r w:rsidR="00C57873" w:rsidRPr="00086A08">
              <w:rPr>
                <w:sz w:val="28"/>
                <w:szCs w:val="28"/>
              </w:rPr>
              <w:t xml:space="preserve">VISA  </w:t>
            </w:r>
            <w:r w:rsidRPr="00086A08">
              <w:rPr>
                <w:rFonts w:ascii="MS Gothic" w:eastAsia="MS Gothic" w:hAnsi="MS Gothic" w:hint="eastAsia"/>
                <w:sz w:val="28"/>
                <w:szCs w:val="28"/>
              </w:rPr>
              <w:t>☐</w:t>
            </w:r>
            <w:r w:rsidR="00007B9C" w:rsidRPr="00086A08">
              <w:rPr>
                <w:sz w:val="28"/>
                <w:szCs w:val="28"/>
              </w:rPr>
              <w:t>MasterCard</w:t>
            </w:r>
            <w:r w:rsidR="00C57873" w:rsidRPr="00086A08">
              <w:rPr>
                <w:sz w:val="28"/>
                <w:szCs w:val="28"/>
              </w:rPr>
              <w:t xml:space="preserve">   </w:t>
            </w:r>
            <w:r w:rsidRPr="00086A08">
              <w:rPr>
                <w:rFonts w:ascii="MS Gothic" w:eastAsia="MS Gothic" w:hAnsi="MS Gothic" w:hint="eastAsia"/>
                <w:sz w:val="28"/>
                <w:szCs w:val="28"/>
              </w:rPr>
              <w:t>☐</w:t>
            </w:r>
            <w:r w:rsidR="00C57873" w:rsidRPr="00086A08">
              <w:rPr>
                <w:sz w:val="28"/>
                <w:szCs w:val="28"/>
              </w:rPr>
              <w:t>Othe</w:t>
            </w:r>
            <w:r w:rsidR="00086A08" w:rsidRPr="00086A08">
              <w:rPr>
                <w:sz w:val="28"/>
                <w:szCs w:val="28"/>
              </w:rPr>
              <w:t>r</w:t>
            </w:r>
          </w:p>
        </w:tc>
      </w:tr>
      <w:tr w:rsidR="00C57873" w:rsidRPr="00086A08" w:rsidTr="00C57873">
        <w:tc>
          <w:tcPr>
            <w:tcW w:w="2840" w:type="dxa"/>
            <w:vAlign w:val="bottom"/>
          </w:tcPr>
          <w:p w:rsidR="00C57873" w:rsidRPr="00086A08" w:rsidRDefault="00C57873" w:rsidP="001B1F73">
            <w:pPr>
              <w:rPr>
                <w:sz w:val="28"/>
                <w:szCs w:val="28"/>
              </w:rPr>
            </w:pPr>
            <w:r w:rsidRPr="00086A08">
              <w:rPr>
                <w:sz w:val="28"/>
                <w:szCs w:val="28"/>
              </w:rPr>
              <w:t>Credit card number</w:t>
            </w:r>
          </w:p>
        </w:tc>
        <w:tc>
          <w:tcPr>
            <w:tcW w:w="5800" w:type="dxa"/>
            <w:tcBorders>
              <w:top w:val="single" w:sz="4" w:space="0" w:color="5F497A" w:themeColor="accent4" w:themeShade="BF"/>
              <w:bottom w:val="single" w:sz="4" w:space="0" w:color="5F497A" w:themeColor="accent4" w:themeShade="BF"/>
            </w:tcBorders>
            <w:vAlign w:val="bottom"/>
          </w:tcPr>
          <w:p w:rsidR="00C57873" w:rsidRPr="00086A08" w:rsidRDefault="00C57873" w:rsidP="001B1F73">
            <w:pPr>
              <w:rPr>
                <w:sz w:val="28"/>
                <w:szCs w:val="28"/>
              </w:rPr>
            </w:pPr>
          </w:p>
        </w:tc>
      </w:tr>
      <w:tr w:rsidR="00C57873" w:rsidRPr="00086A08" w:rsidTr="00C57873">
        <w:tc>
          <w:tcPr>
            <w:tcW w:w="2840" w:type="dxa"/>
            <w:vAlign w:val="bottom"/>
          </w:tcPr>
          <w:p w:rsidR="00C57873" w:rsidRPr="00086A08" w:rsidRDefault="00C57873" w:rsidP="001B1F73">
            <w:pPr>
              <w:rPr>
                <w:sz w:val="28"/>
                <w:szCs w:val="28"/>
              </w:rPr>
            </w:pPr>
            <w:r w:rsidRPr="00086A08">
              <w:rPr>
                <w:sz w:val="28"/>
                <w:szCs w:val="28"/>
              </w:rPr>
              <w:t>Expiration date</w:t>
            </w:r>
          </w:p>
        </w:tc>
        <w:tc>
          <w:tcPr>
            <w:tcW w:w="5800" w:type="dxa"/>
            <w:tcBorders>
              <w:top w:val="single" w:sz="4" w:space="0" w:color="5F497A" w:themeColor="accent4" w:themeShade="BF"/>
              <w:bottom w:val="single" w:sz="4" w:space="0" w:color="5F497A" w:themeColor="accent4" w:themeShade="BF"/>
            </w:tcBorders>
            <w:vAlign w:val="bottom"/>
          </w:tcPr>
          <w:p w:rsidR="00C57873" w:rsidRPr="00086A08" w:rsidRDefault="00C57873" w:rsidP="001B1F73">
            <w:pPr>
              <w:rPr>
                <w:sz w:val="28"/>
                <w:szCs w:val="28"/>
              </w:rPr>
            </w:pPr>
          </w:p>
        </w:tc>
      </w:tr>
      <w:tr w:rsidR="00C57873" w:rsidRPr="00086A08" w:rsidTr="00C57873">
        <w:tc>
          <w:tcPr>
            <w:tcW w:w="2840" w:type="dxa"/>
            <w:vAlign w:val="bottom"/>
          </w:tcPr>
          <w:p w:rsidR="00C57873" w:rsidRPr="00086A08" w:rsidRDefault="00C57873" w:rsidP="001B1F73">
            <w:pPr>
              <w:rPr>
                <w:sz w:val="28"/>
                <w:szCs w:val="28"/>
              </w:rPr>
            </w:pPr>
            <w:r w:rsidRPr="00086A08">
              <w:rPr>
                <w:sz w:val="28"/>
                <w:szCs w:val="28"/>
              </w:rPr>
              <w:t>Authorized signature</w:t>
            </w:r>
          </w:p>
        </w:tc>
        <w:tc>
          <w:tcPr>
            <w:tcW w:w="5800" w:type="dxa"/>
            <w:tcBorders>
              <w:top w:val="single" w:sz="4" w:space="0" w:color="5F497A" w:themeColor="accent4" w:themeShade="BF"/>
              <w:bottom w:val="single" w:sz="4" w:space="0" w:color="5F497A" w:themeColor="accent4" w:themeShade="BF"/>
            </w:tcBorders>
            <w:vAlign w:val="bottom"/>
          </w:tcPr>
          <w:p w:rsidR="00C57873" w:rsidRPr="00086A08" w:rsidRDefault="00C57873" w:rsidP="001B1F73">
            <w:pPr>
              <w:rPr>
                <w:sz w:val="28"/>
                <w:szCs w:val="28"/>
              </w:rPr>
            </w:pPr>
          </w:p>
        </w:tc>
      </w:tr>
    </w:tbl>
    <w:p w:rsidR="00B820B7" w:rsidRPr="00086A08" w:rsidRDefault="00B820B7" w:rsidP="001B1F73"/>
    <w:p w:rsidR="00D60933" w:rsidRPr="00086A08" w:rsidRDefault="00D60933" w:rsidP="001B1F73"/>
    <w:p w:rsidR="00D60933" w:rsidRPr="00086A08" w:rsidRDefault="00F37255" w:rsidP="00F37255">
      <w:r>
        <w:t>Your gift to FAU is tax deductible to the extent allowed by law. Consult with your tax advisor for deductibility of your charitable gift.</w:t>
      </w:r>
    </w:p>
    <w:sectPr w:rsidR="00D60933" w:rsidRPr="00086A08" w:rsidSect="002269D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9EC" w:rsidRDefault="007979EC" w:rsidP="000F24B8">
      <w:r>
        <w:separator/>
      </w:r>
    </w:p>
  </w:endnote>
  <w:endnote w:type="continuationSeparator" w:id="0">
    <w:p w:rsidR="007979EC" w:rsidRDefault="007979EC" w:rsidP="000F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9EC" w:rsidRDefault="007979EC" w:rsidP="000F24B8">
      <w:r>
        <w:separator/>
      </w:r>
    </w:p>
  </w:footnote>
  <w:footnote w:type="continuationSeparator" w:id="0">
    <w:p w:rsidR="007979EC" w:rsidRDefault="007979EC" w:rsidP="000F2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5875"/>
    <w:multiLevelType w:val="hybridMultilevel"/>
    <w:tmpl w:val="A816C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F1B83"/>
    <w:multiLevelType w:val="hybridMultilevel"/>
    <w:tmpl w:val="3EDAB3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04ACE"/>
    <w:multiLevelType w:val="hybridMultilevel"/>
    <w:tmpl w:val="29FE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A5D7E"/>
    <w:multiLevelType w:val="hybridMultilevel"/>
    <w:tmpl w:val="DE62E81A"/>
    <w:lvl w:ilvl="0" w:tplc="9CFA9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331F3"/>
    <w:multiLevelType w:val="hybridMultilevel"/>
    <w:tmpl w:val="DE62E81A"/>
    <w:lvl w:ilvl="0" w:tplc="9CFA9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E4026"/>
    <w:multiLevelType w:val="hybridMultilevel"/>
    <w:tmpl w:val="4C50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70CE5"/>
    <w:multiLevelType w:val="hybridMultilevel"/>
    <w:tmpl w:val="60A2B7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02529D"/>
    <w:multiLevelType w:val="hybridMultilevel"/>
    <w:tmpl w:val="DB68A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F6299"/>
    <w:multiLevelType w:val="hybridMultilevel"/>
    <w:tmpl w:val="96B65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7B764A"/>
    <w:multiLevelType w:val="hybridMultilevel"/>
    <w:tmpl w:val="800E2C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3C3E48"/>
    <w:multiLevelType w:val="hybridMultilevel"/>
    <w:tmpl w:val="1A3A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F10D7"/>
    <w:multiLevelType w:val="hybridMultilevel"/>
    <w:tmpl w:val="87323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A146F"/>
    <w:multiLevelType w:val="hybridMultilevel"/>
    <w:tmpl w:val="4B509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80C1D"/>
    <w:multiLevelType w:val="hybridMultilevel"/>
    <w:tmpl w:val="F13C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2"/>
  </w:num>
  <w:num w:numId="5">
    <w:abstractNumId w:val="5"/>
  </w:num>
  <w:num w:numId="6">
    <w:abstractNumId w:val="0"/>
  </w:num>
  <w:num w:numId="7">
    <w:abstractNumId w:val="8"/>
  </w:num>
  <w:num w:numId="8">
    <w:abstractNumId w:val="3"/>
  </w:num>
  <w:num w:numId="9">
    <w:abstractNumId w:val="4"/>
  </w:num>
  <w:num w:numId="10">
    <w:abstractNumId w:val="11"/>
  </w:num>
  <w:num w:numId="11">
    <w:abstractNumId w:val="7"/>
  </w:num>
  <w:num w:numId="12">
    <w:abstractNumId w:val="1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14"/>
    <w:rsid w:val="00007B9C"/>
    <w:rsid w:val="00086A08"/>
    <w:rsid w:val="000E2E61"/>
    <w:rsid w:val="000F24B8"/>
    <w:rsid w:val="0012022D"/>
    <w:rsid w:val="00136C21"/>
    <w:rsid w:val="001731FD"/>
    <w:rsid w:val="0017680B"/>
    <w:rsid w:val="001B1F73"/>
    <w:rsid w:val="00200CD5"/>
    <w:rsid w:val="002152EE"/>
    <w:rsid w:val="002269D5"/>
    <w:rsid w:val="00261E28"/>
    <w:rsid w:val="002D6964"/>
    <w:rsid w:val="00324ADE"/>
    <w:rsid w:val="0042309B"/>
    <w:rsid w:val="00425099"/>
    <w:rsid w:val="00444F14"/>
    <w:rsid w:val="00557B1D"/>
    <w:rsid w:val="0057302C"/>
    <w:rsid w:val="00594033"/>
    <w:rsid w:val="005D1840"/>
    <w:rsid w:val="00634772"/>
    <w:rsid w:val="00652CA9"/>
    <w:rsid w:val="00680E41"/>
    <w:rsid w:val="00740D52"/>
    <w:rsid w:val="0074424A"/>
    <w:rsid w:val="00774C97"/>
    <w:rsid w:val="007979EC"/>
    <w:rsid w:val="007B758D"/>
    <w:rsid w:val="007E0D26"/>
    <w:rsid w:val="008431C7"/>
    <w:rsid w:val="008B6966"/>
    <w:rsid w:val="0097158F"/>
    <w:rsid w:val="009E034C"/>
    <w:rsid w:val="00A10A16"/>
    <w:rsid w:val="00AD403D"/>
    <w:rsid w:val="00B07E35"/>
    <w:rsid w:val="00B820B7"/>
    <w:rsid w:val="00BD58B9"/>
    <w:rsid w:val="00BD5C49"/>
    <w:rsid w:val="00BE2107"/>
    <w:rsid w:val="00C5446B"/>
    <w:rsid w:val="00C57873"/>
    <w:rsid w:val="00C57FB1"/>
    <w:rsid w:val="00CA0540"/>
    <w:rsid w:val="00D261ED"/>
    <w:rsid w:val="00D31FE7"/>
    <w:rsid w:val="00D60933"/>
    <w:rsid w:val="00E24133"/>
    <w:rsid w:val="00E574ED"/>
    <w:rsid w:val="00E63302"/>
    <w:rsid w:val="00EB4812"/>
    <w:rsid w:val="00F37255"/>
    <w:rsid w:val="00F62A1C"/>
    <w:rsid w:val="00F74B3D"/>
    <w:rsid w:val="00FB1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8007F0F-B586-4A64-91B8-25CA177D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820B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E574ED"/>
    <w:pPr>
      <w:tabs>
        <w:tab w:val="right" w:pos="9360"/>
      </w:tabs>
      <w:spacing w:before="100"/>
      <w:outlineLvl w:val="3"/>
    </w:pPr>
    <w:rPr>
      <w:rFonts w:asciiTheme="majorHAnsi" w:eastAsiaTheme="majorEastAsia" w:hAnsiTheme="majorHAnsi" w:cstheme="majorBidi"/>
      <w:color w:val="8064A2" w:themeColor="accent4"/>
      <w:kern w:val="21"/>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F14"/>
    <w:pPr>
      <w:ind w:left="720"/>
      <w:contextualSpacing/>
    </w:pPr>
  </w:style>
  <w:style w:type="paragraph" w:styleId="BalloonText">
    <w:name w:val="Balloon Text"/>
    <w:basedOn w:val="Normal"/>
    <w:link w:val="BalloonTextChar"/>
    <w:uiPriority w:val="99"/>
    <w:semiHidden/>
    <w:unhideWhenUsed/>
    <w:rsid w:val="007B75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758D"/>
    <w:rPr>
      <w:rFonts w:ascii="Lucida Grande" w:hAnsi="Lucida Grande" w:cs="Lucida Grande"/>
      <w:sz w:val="18"/>
      <w:szCs w:val="18"/>
    </w:rPr>
  </w:style>
  <w:style w:type="character" w:customStyle="1" w:styleId="Heading4Char">
    <w:name w:val="Heading 4 Char"/>
    <w:basedOn w:val="DefaultParagraphFont"/>
    <w:link w:val="Heading4"/>
    <w:rsid w:val="00E574ED"/>
    <w:rPr>
      <w:rFonts w:asciiTheme="majorHAnsi" w:eastAsiaTheme="majorEastAsia" w:hAnsiTheme="majorHAnsi" w:cstheme="majorBidi"/>
      <w:color w:val="8064A2" w:themeColor="accent4"/>
      <w:kern w:val="21"/>
      <w:lang w:eastAsia="ja-JP"/>
      <w14:ligatures w14:val="standard"/>
    </w:rPr>
  </w:style>
  <w:style w:type="character" w:customStyle="1" w:styleId="Heading3Char">
    <w:name w:val="Heading 3 Char"/>
    <w:basedOn w:val="DefaultParagraphFont"/>
    <w:link w:val="Heading3"/>
    <w:uiPriority w:val="9"/>
    <w:semiHidden/>
    <w:rsid w:val="00B820B7"/>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B820B7"/>
    <w:rPr>
      <w:color w:val="808080"/>
    </w:rPr>
  </w:style>
  <w:style w:type="paragraph" w:styleId="Header">
    <w:name w:val="header"/>
    <w:basedOn w:val="Normal"/>
    <w:link w:val="HeaderChar"/>
    <w:uiPriority w:val="99"/>
    <w:unhideWhenUsed/>
    <w:rsid w:val="000F24B8"/>
    <w:pPr>
      <w:tabs>
        <w:tab w:val="center" w:pos="4680"/>
        <w:tab w:val="right" w:pos="9360"/>
      </w:tabs>
    </w:pPr>
  </w:style>
  <w:style w:type="character" w:customStyle="1" w:styleId="HeaderChar">
    <w:name w:val="Header Char"/>
    <w:basedOn w:val="DefaultParagraphFont"/>
    <w:link w:val="Header"/>
    <w:uiPriority w:val="99"/>
    <w:rsid w:val="000F24B8"/>
  </w:style>
  <w:style w:type="paragraph" w:styleId="Footer">
    <w:name w:val="footer"/>
    <w:basedOn w:val="Normal"/>
    <w:link w:val="FooterChar"/>
    <w:uiPriority w:val="99"/>
    <w:unhideWhenUsed/>
    <w:rsid w:val="000F24B8"/>
    <w:pPr>
      <w:tabs>
        <w:tab w:val="center" w:pos="4680"/>
        <w:tab w:val="right" w:pos="9360"/>
      </w:tabs>
    </w:pPr>
  </w:style>
  <w:style w:type="character" w:customStyle="1" w:styleId="FooterChar">
    <w:name w:val="Footer Char"/>
    <w:basedOn w:val="DefaultParagraphFont"/>
    <w:link w:val="Footer"/>
    <w:uiPriority w:val="99"/>
    <w:rsid w:val="000F2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982475">
      <w:bodyDiv w:val="1"/>
      <w:marLeft w:val="0"/>
      <w:marRight w:val="0"/>
      <w:marTop w:val="0"/>
      <w:marBottom w:val="0"/>
      <w:divBdr>
        <w:top w:val="none" w:sz="0" w:space="0" w:color="auto"/>
        <w:left w:val="none" w:sz="0" w:space="0" w:color="auto"/>
        <w:bottom w:val="none" w:sz="0" w:space="0" w:color="auto"/>
        <w:right w:val="none" w:sz="0" w:space="0" w:color="auto"/>
      </w:divBdr>
      <w:divsChild>
        <w:div w:id="1832672896">
          <w:marLeft w:val="0"/>
          <w:marRight w:val="0"/>
          <w:marTop w:val="0"/>
          <w:marBottom w:val="0"/>
          <w:divBdr>
            <w:top w:val="none" w:sz="0" w:space="0" w:color="auto"/>
            <w:left w:val="none" w:sz="0" w:space="0" w:color="auto"/>
            <w:bottom w:val="none" w:sz="0" w:space="0" w:color="auto"/>
            <w:right w:val="none" w:sz="0" w:space="0" w:color="auto"/>
          </w:divBdr>
        </w:div>
        <w:div w:id="2031182469">
          <w:marLeft w:val="0"/>
          <w:marRight w:val="0"/>
          <w:marTop w:val="0"/>
          <w:marBottom w:val="0"/>
          <w:divBdr>
            <w:top w:val="none" w:sz="0" w:space="0" w:color="auto"/>
            <w:left w:val="none" w:sz="0" w:space="0" w:color="auto"/>
            <w:bottom w:val="none" w:sz="0" w:space="0" w:color="auto"/>
            <w:right w:val="none" w:sz="0" w:space="0" w:color="auto"/>
          </w:divBdr>
        </w:div>
        <w:div w:id="545533048">
          <w:marLeft w:val="0"/>
          <w:marRight w:val="0"/>
          <w:marTop w:val="0"/>
          <w:marBottom w:val="0"/>
          <w:divBdr>
            <w:top w:val="none" w:sz="0" w:space="0" w:color="auto"/>
            <w:left w:val="none" w:sz="0" w:space="0" w:color="auto"/>
            <w:bottom w:val="none" w:sz="0" w:space="0" w:color="auto"/>
            <w:right w:val="none" w:sz="0" w:space="0" w:color="auto"/>
          </w:divBdr>
        </w:div>
        <w:div w:id="456877168">
          <w:marLeft w:val="0"/>
          <w:marRight w:val="0"/>
          <w:marTop w:val="0"/>
          <w:marBottom w:val="0"/>
          <w:divBdr>
            <w:top w:val="none" w:sz="0" w:space="0" w:color="auto"/>
            <w:left w:val="none" w:sz="0" w:space="0" w:color="auto"/>
            <w:bottom w:val="none" w:sz="0" w:space="0" w:color="auto"/>
            <w:right w:val="none" w:sz="0" w:space="0" w:color="auto"/>
          </w:divBdr>
        </w:div>
        <w:div w:id="1290671223">
          <w:marLeft w:val="0"/>
          <w:marRight w:val="0"/>
          <w:marTop w:val="0"/>
          <w:marBottom w:val="0"/>
          <w:divBdr>
            <w:top w:val="none" w:sz="0" w:space="0" w:color="auto"/>
            <w:left w:val="none" w:sz="0" w:space="0" w:color="auto"/>
            <w:bottom w:val="none" w:sz="0" w:space="0" w:color="auto"/>
            <w:right w:val="none" w:sz="0" w:space="0" w:color="auto"/>
          </w:divBdr>
        </w:div>
        <w:div w:id="745762293">
          <w:marLeft w:val="0"/>
          <w:marRight w:val="0"/>
          <w:marTop w:val="0"/>
          <w:marBottom w:val="0"/>
          <w:divBdr>
            <w:top w:val="none" w:sz="0" w:space="0" w:color="auto"/>
            <w:left w:val="none" w:sz="0" w:space="0" w:color="auto"/>
            <w:bottom w:val="none" w:sz="0" w:space="0" w:color="auto"/>
            <w:right w:val="none" w:sz="0" w:space="0" w:color="auto"/>
          </w:divBdr>
        </w:div>
        <w:div w:id="139542219">
          <w:marLeft w:val="0"/>
          <w:marRight w:val="0"/>
          <w:marTop w:val="0"/>
          <w:marBottom w:val="0"/>
          <w:divBdr>
            <w:top w:val="none" w:sz="0" w:space="0" w:color="auto"/>
            <w:left w:val="none" w:sz="0" w:space="0" w:color="auto"/>
            <w:bottom w:val="none" w:sz="0" w:space="0" w:color="auto"/>
            <w:right w:val="none" w:sz="0" w:space="0" w:color="auto"/>
          </w:divBdr>
        </w:div>
        <w:div w:id="2097162884">
          <w:marLeft w:val="0"/>
          <w:marRight w:val="0"/>
          <w:marTop w:val="0"/>
          <w:marBottom w:val="0"/>
          <w:divBdr>
            <w:top w:val="none" w:sz="0" w:space="0" w:color="auto"/>
            <w:left w:val="none" w:sz="0" w:space="0" w:color="auto"/>
            <w:bottom w:val="none" w:sz="0" w:space="0" w:color="auto"/>
            <w:right w:val="none" w:sz="0" w:space="0" w:color="auto"/>
          </w:divBdr>
        </w:div>
        <w:div w:id="2555554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F72B4-D611-054C-BBC5-E655F16C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Dickinson</dc:creator>
  <cp:keywords/>
  <dc:description/>
  <cp:lastModifiedBy>Samantha Inguanzo</cp:lastModifiedBy>
  <cp:revision>2</cp:revision>
  <cp:lastPrinted>2018-01-02T20:24:00Z</cp:lastPrinted>
  <dcterms:created xsi:type="dcterms:W3CDTF">2018-05-09T16:22:00Z</dcterms:created>
  <dcterms:modified xsi:type="dcterms:W3CDTF">2018-05-09T16:22:00Z</dcterms:modified>
</cp:coreProperties>
</file>